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4" w:rsidRDefault="00672555">
      <w:pPr>
        <w:spacing w:after="0"/>
        <w:ind w:left="120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81777" cy="904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08" cy="90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709204"/>
      <w:bookmarkEnd w:id="1"/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555" w:rsidRDefault="006725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5AF4" w:rsidRDefault="006725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основного общего образования по основам безопасности жизнедеятельности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(далее – ОБЖ)</w:t>
      </w:r>
      <w:r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России, протокол от 24.12.2018 г. № ПК-1вн), требований к результатам освоения прогр</w:t>
      </w:r>
      <w:r>
        <w:rPr>
          <w:rFonts w:ascii="Times New Roman" w:hAnsi="Times New Roman"/>
          <w:color w:val="000000"/>
          <w:sz w:val="28"/>
          <w:lang w:val="ru-RU"/>
        </w:rPr>
        <w:t>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учётом преемственности с уровнем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федеральной рабочей программы воспитания.</w:t>
      </w:r>
    </w:p>
    <w:p w:rsidR="008F5AF4" w:rsidRDefault="006725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</w:t>
      </w:r>
      <w:r>
        <w:rPr>
          <w:rFonts w:ascii="Times New Roman" w:hAnsi="Times New Roman"/>
          <w:color w:val="000000"/>
          <w:sz w:val="28"/>
          <w:lang w:val="ru-RU"/>
        </w:rPr>
        <w:t>ртого ядерного реактора на Чернобыльской АЭС (26.04.1986 г.), химическая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требований безопас</w:t>
      </w:r>
      <w:r>
        <w:rPr>
          <w:rFonts w:ascii="Times New Roman" w:hAnsi="Times New Roman"/>
          <w:color w:val="000000"/>
          <w:sz w:val="28"/>
          <w:lang w:val="ru-RU"/>
        </w:rPr>
        <w:t>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</w:t>
      </w:r>
      <w:r>
        <w:rPr>
          <w:rFonts w:ascii="Times New Roman" w:hAnsi="Times New Roman"/>
          <w:color w:val="000000"/>
          <w:sz w:val="28"/>
          <w:lang w:val="ru-RU"/>
        </w:rPr>
        <w:t>орые требовался быстрый и адекватный ответ.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и группового безопасного поведения. В связи с этим включение в образовательные программы учебного предмета ОБЖ (с 1991 г.) явилось важным и принципиальным условием достижения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приемлемого уровня безопасности личности, общества и государства от внутре</w:t>
      </w:r>
      <w:r>
        <w:rPr>
          <w:rFonts w:ascii="Times New Roman" w:hAnsi="Times New Roman"/>
          <w:color w:val="000000"/>
          <w:sz w:val="28"/>
          <w:lang w:val="ru-RU"/>
        </w:rPr>
        <w:t>нних и внешних угроз.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</w:t>
      </w:r>
      <w:r>
        <w:rPr>
          <w:rFonts w:ascii="Times New Roman" w:hAnsi="Times New Roman"/>
          <w:color w:val="000000"/>
          <w:sz w:val="28"/>
          <w:lang w:val="ru-RU"/>
        </w:rPr>
        <w:t>тремизма и терроризма; существенное ухудшение медико-биологических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</w:t>
      </w:r>
      <w:r>
        <w:rPr>
          <w:rFonts w:ascii="Times New Roman" w:hAnsi="Times New Roman"/>
          <w:color w:val="000000"/>
          <w:sz w:val="28"/>
          <w:lang w:val="ru-RU"/>
        </w:rPr>
        <w:t>тва.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</w:t>
      </w:r>
      <w:r>
        <w:rPr>
          <w:rFonts w:ascii="Times New Roman" w:hAnsi="Times New Roman"/>
          <w:color w:val="000000"/>
          <w:sz w:val="28"/>
          <w:lang w:val="ru-RU"/>
        </w:rPr>
        <w:t>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</w:t>
      </w:r>
      <w:r>
        <w:rPr>
          <w:rFonts w:ascii="Times New Roman" w:hAnsi="Times New Roman"/>
          <w:color w:val="000000"/>
          <w:sz w:val="28"/>
          <w:lang w:val="ru-RU"/>
        </w:rPr>
        <w:t>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</w:t>
      </w:r>
      <w:r>
        <w:rPr>
          <w:rFonts w:ascii="Times New Roman" w:hAnsi="Times New Roman"/>
          <w:color w:val="000000"/>
          <w:sz w:val="28"/>
          <w:lang w:val="ru-RU"/>
        </w:rPr>
        <w:t>ийской Федерации на период до 2030 года (Указ Президента Российской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безопасности личности, общества и государства, а также актуализировать для выпускников построение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адекватной модели индивидуального и группового безопасного поведения в повседневной жизни.</w:t>
      </w:r>
      <w:proofErr w:type="gramEnd"/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ОБЖ направлено на достижен</w:t>
      </w:r>
      <w:r>
        <w:rPr>
          <w:rFonts w:ascii="Times New Roman" w:hAnsi="Times New Roman"/>
          <w:color w:val="000000"/>
          <w:sz w:val="28"/>
          <w:lang w:val="ru-RU"/>
        </w:rPr>
        <w:t>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</w:t>
      </w:r>
      <w:r>
        <w:rPr>
          <w:rFonts w:ascii="Times New Roman" w:hAnsi="Times New Roman"/>
          <w:color w:val="000000"/>
          <w:sz w:val="28"/>
          <w:lang w:val="ru-RU"/>
        </w:rPr>
        <w:t>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b/>
          <w:color w:val="000000"/>
          <w:sz w:val="28"/>
          <w:lang w:val="ru-RU"/>
        </w:rPr>
        <w:t>ЕЛЬ ИЗУЧЕНИЯ УЧЕБНОГО ПРЕДМЕТА «ОСНОВЫ БЕЗОПАСНОСТИ ЖИЗНЕДЕЯТЕЛЬНОСТИ»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</w:t>
      </w:r>
      <w:r>
        <w:rPr>
          <w:rFonts w:ascii="Times New Roman" w:hAnsi="Times New Roman"/>
          <w:color w:val="000000"/>
          <w:sz w:val="28"/>
          <w:lang w:val="ru-RU"/>
        </w:rPr>
        <w:t>уальными потребностями личности, общества и государства, что предполагает: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</w:t>
      </w:r>
      <w:r>
        <w:rPr>
          <w:rFonts w:ascii="Times New Roman" w:hAnsi="Times New Roman"/>
          <w:color w:val="000000"/>
          <w:sz w:val="28"/>
          <w:lang w:val="ru-RU"/>
        </w:rPr>
        <w:t>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</w:t>
      </w:r>
      <w:r>
        <w:rPr>
          <w:rFonts w:ascii="Times New Roman" w:hAnsi="Times New Roman"/>
          <w:color w:val="000000"/>
          <w:sz w:val="28"/>
          <w:lang w:val="ru-RU"/>
        </w:rPr>
        <w:t>пасного поведения в интересах благополучия и устойчивого развития личности, общества и государства;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</w:t>
      </w:r>
      <w:r>
        <w:rPr>
          <w:rFonts w:ascii="Times New Roman" w:hAnsi="Times New Roman"/>
          <w:color w:val="000000"/>
          <w:sz w:val="28"/>
          <w:lang w:val="ru-RU"/>
        </w:rPr>
        <w:t>ситуаций мирного и военного времени.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left="120"/>
        <w:jc w:val="both"/>
        <w:rPr>
          <w:lang w:val="ru-RU"/>
        </w:rPr>
        <w:sectPr w:rsidR="008F5A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 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в каждом классе).</w:t>
      </w:r>
    </w:p>
    <w:p w:rsidR="008F5AF4" w:rsidRDefault="00672555">
      <w:pPr>
        <w:spacing w:after="0" w:line="264" w:lineRule="auto"/>
        <w:ind w:left="120"/>
        <w:rPr>
          <w:lang w:val="ru-RU"/>
        </w:rPr>
      </w:pPr>
      <w:bookmarkStart w:id="2" w:name="block-2670920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8F5AF4" w:rsidRDefault="008F5AF4">
      <w:pPr>
        <w:spacing w:after="0" w:line="264" w:lineRule="auto"/>
        <w:ind w:left="120"/>
        <w:jc w:val="both"/>
        <w:rPr>
          <w:lang w:val="ru-RU"/>
        </w:rPr>
      </w:pP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(правила) без</w:t>
      </w:r>
      <w:r>
        <w:rPr>
          <w:rFonts w:ascii="Times New Roman" w:hAnsi="Times New Roman"/>
          <w:color w:val="000000"/>
          <w:sz w:val="28"/>
          <w:lang w:val="ru-RU"/>
        </w:rPr>
        <w:t>опасного поведения.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</w:t>
      </w:r>
      <w:r>
        <w:rPr>
          <w:rFonts w:ascii="Times New Roman" w:hAnsi="Times New Roman"/>
          <w:color w:val="000000"/>
          <w:sz w:val="28"/>
          <w:lang w:val="ru-RU"/>
        </w:rPr>
        <w:t>благополучие.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</w:t>
      </w:r>
      <w:r>
        <w:rPr>
          <w:rFonts w:ascii="Times New Roman" w:hAnsi="Times New Roman"/>
          <w:color w:val="000000"/>
          <w:sz w:val="28"/>
          <w:lang w:val="ru-RU"/>
        </w:rPr>
        <w:t>зопасности личности, общества, государства.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 xml:space="preserve">ичины и профилактика бытовых отравлений. Первая помощь, порядок действий в экстренных случаях.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</w:t>
      </w:r>
      <w:r>
        <w:rPr>
          <w:rFonts w:ascii="Times New Roman" w:hAnsi="Times New Roman"/>
          <w:color w:val="000000"/>
          <w:sz w:val="28"/>
          <w:lang w:val="ru-RU"/>
        </w:rPr>
        <w:t xml:space="preserve">трументов, стремянок, лестниц и др.). Первая помощь при ушибах, переломах, кровотечениях.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>. Порядок проведения сердечно-легочной реанимаци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</w:t>
      </w:r>
      <w:r>
        <w:rPr>
          <w:rFonts w:ascii="Times New Roman" w:hAnsi="Times New Roman"/>
          <w:color w:val="000000"/>
          <w:sz w:val="28"/>
          <w:lang w:val="ru-RU"/>
        </w:rPr>
        <w:t>ла собак и др.). Коммуникация с соседями. Меры по предупреждению преступлений.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</w:t>
      </w:r>
      <w:r>
        <w:rPr>
          <w:rFonts w:ascii="Times New Roman" w:hAnsi="Times New Roman"/>
          <w:color w:val="000000"/>
          <w:sz w:val="28"/>
          <w:lang w:val="ru-RU"/>
        </w:rPr>
        <w:t>в экстренных случаях.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дорожного движения и причины их изменчивости.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</w:t>
      </w:r>
      <w:r>
        <w:rPr>
          <w:rFonts w:ascii="Times New Roman" w:hAnsi="Times New Roman"/>
          <w:color w:val="000000"/>
          <w:sz w:val="28"/>
          <w:lang w:val="ru-RU"/>
        </w:rPr>
        <w:t>обочине; движение в тёмное время суток; движение с использованием средств индивидуальной мобильности).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ственность пассажира.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</w:t>
      </w:r>
      <w:r>
        <w:rPr>
          <w:rFonts w:ascii="Times New Roman" w:hAnsi="Times New Roman"/>
          <w:color w:val="000000"/>
          <w:sz w:val="28"/>
          <w:lang w:val="ru-RU"/>
        </w:rPr>
        <w:t>им количеством участников).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действий при возникновении опасности, экстремальной или чрезвычайной ситуации.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</w:t>
      </w:r>
      <w:r>
        <w:rPr>
          <w:rFonts w:ascii="Times New Roman" w:hAnsi="Times New Roman"/>
          <w:color w:val="000000"/>
          <w:sz w:val="28"/>
          <w:lang w:val="ru-RU"/>
        </w:rPr>
        <w:t>пасного поведения. Порядок действий при возникновении опасности, экстремальной или чрезвычайной ситуации.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</w:t>
      </w:r>
      <w:r>
        <w:rPr>
          <w:rFonts w:ascii="Times New Roman" w:hAnsi="Times New Roman"/>
          <w:color w:val="000000"/>
          <w:sz w:val="28"/>
          <w:lang w:val="ru-RU"/>
        </w:rPr>
        <w:t>вычайной ситуации.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</w:t>
      </w:r>
      <w:r>
        <w:rPr>
          <w:rFonts w:ascii="Times New Roman" w:hAnsi="Times New Roman"/>
          <w:color w:val="000000"/>
          <w:sz w:val="28"/>
          <w:lang w:val="ru-RU"/>
        </w:rPr>
        <w:t>ста и их классификация. Основные источники опасности в общественных местах закрытого и открытого типа. Общие правила безопасного поведения.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</w:t>
      </w:r>
      <w:r>
        <w:rPr>
          <w:rFonts w:ascii="Times New Roman" w:hAnsi="Times New Roman"/>
          <w:color w:val="000000"/>
          <w:sz w:val="28"/>
          <w:lang w:val="ru-RU"/>
        </w:rPr>
        <w:t>ии; криминальные ситуации; случаи, когда потерялся человек).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безопасного поведения. Порядок действия при попадании в опасную ситуацию.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в случаях, когда потерялся человек (ребёнок; взрослый; </w:t>
      </w:r>
      <w:r>
        <w:rPr>
          <w:rFonts w:ascii="Times New Roman" w:hAnsi="Times New Roman"/>
          <w:color w:val="000000"/>
          <w:sz w:val="28"/>
          <w:lang w:val="ru-RU"/>
        </w:rPr>
        <w:t>пожилой человек; человек с ментальными расстройствами). Порядок действий в ситуации, если вы обнаружили потерявшегося человека.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</w:t>
      </w:r>
      <w:r>
        <w:rPr>
          <w:rFonts w:ascii="Times New Roman" w:hAnsi="Times New Roman"/>
          <w:color w:val="000000"/>
          <w:sz w:val="28"/>
          <w:lang w:val="ru-RU"/>
        </w:rPr>
        <w:t>бные, образовательные, культурные, торгово-развлекательные учреждения).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безопасности в походе. Особенности обеспечения безопасности в водном </w:t>
      </w:r>
      <w:r>
        <w:rPr>
          <w:rFonts w:ascii="Times New Roman" w:hAnsi="Times New Roman"/>
          <w:color w:val="000000"/>
          <w:sz w:val="28"/>
          <w:lang w:val="ru-RU"/>
        </w:rPr>
        <w:t>походе. Особенности обеспечения безопасности в горном походе.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номных условиях. Сооружение убежища; получение воды и питания;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пожары. Возможности прогнозирования и предупреждения. Правила </w:t>
      </w:r>
      <w:r>
        <w:rPr>
          <w:rFonts w:ascii="Times New Roman" w:hAnsi="Times New Roman"/>
          <w:color w:val="000000"/>
          <w:sz w:val="28"/>
          <w:lang w:val="ru-RU"/>
        </w:rPr>
        <w:t>безопасного поведения. Последствия природных пожаров для людей и окружающей среды.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</w:t>
      </w:r>
      <w:r>
        <w:rPr>
          <w:rFonts w:ascii="Times New Roman" w:hAnsi="Times New Roman"/>
          <w:color w:val="000000"/>
          <w:sz w:val="28"/>
          <w:lang w:val="ru-RU"/>
        </w:rPr>
        <w:t>итуаций геологического характера.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</w:t>
      </w:r>
      <w:r>
        <w:rPr>
          <w:rFonts w:ascii="Times New Roman" w:hAnsi="Times New Roman"/>
          <w:color w:val="000000"/>
          <w:sz w:val="28"/>
          <w:lang w:val="ru-RU"/>
        </w:rPr>
        <w:t>е ситуации метеорологического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</w:t>
      </w:r>
      <w:r>
        <w:rPr>
          <w:rFonts w:ascii="Times New Roman" w:hAnsi="Times New Roman"/>
          <w:color w:val="000000"/>
          <w:sz w:val="28"/>
          <w:lang w:val="ru-RU"/>
        </w:rPr>
        <w:t>ичины и источники загрязнения Мирового океана, рек, почвы,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«Здо</w:t>
      </w:r>
      <w:r>
        <w:rPr>
          <w:rFonts w:ascii="Times New Roman" w:hAnsi="Times New Roman"/>
          <w:b/>
          <w:color w:val="000000"/>
          <w:sz w:val="28"/>
          <w:lang w:val="ru-RU"/>
        </w:rPr>
        <w:t>ровье и как его сохранить. Основы медицинских знаний»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</w:t>
      </w:r>
      <w:r>
        <w:rPr>
          <w:rFonts w:ascii="Times New Roman" w:hAnsi="Times New Roman"/>
          <w:color w:val="000000"/>
          <w:sz w:val="28"/>
          <w:lang w:val="ru-RU"/>
        </w:rPr>
        <w:t>овье человека.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</w:t>
      </w:r>
      <w:r>
        <w:rPr>
          <w:rFonts w:ascii="Times New Roman" w:hAnsi="Times New Roman"/>
          <w:color w:val="000000"/>
          <w:sz w:val="28"/>
          <w:lang w:val="ru-RU"/>
        </w:rPr>
        <w:t xml:space="preserve">ации биолого-социального характера. Меры профилактики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Самые распространённые неинфекционные заболевания. 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эндокринных заболеваний. Меры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диспансеризации в профилактике неинфекционных заболеваний.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угрожающих жизни и здоровью состояний, требующие вызова скорой медицинской помощи (инсульт; сердечный приступ; </w:t>
      </w:r>
      <w:r>
        <w:rPr>
          <w:rFonts w:ascii="Times New Roman" w:hAnsi="Times New Roman"/>
          <w:color w:val="000000"/>
          <w:sz w:val="28"/>
          <w:lang w:val="ru-RU"/>
        </w:rPr>
        <w:t>острая боль в животе; эпилепсия и др.).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</w:t>
      </w:r>
      <w:r>
        <w:rPr>
          <w:rFonts w:ascii="Times New Roman" w:hAnsi="Times New Roman"/>
          <w:color w:val="000000"/>
          <w:sz w:val="28"/>
          <w:lang w:val="ru-RU"/>
        </w:rPr>
        <w:t>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</w:t>
      </w:r>
      <w:r>
        <w:rPr>
          <w:rFonts w:ascii="Times New Roman" w:hAnsi="Times New Roman"/>
          <w:color w:val="000000"/>
          <w:sz w:val="28"/>
          <w:lang w:val="ru-RU"/>
        </w:rPr>
        <w:t>омощь людям, перенесшим психотравмирующую ситуацию).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при прибытии скор</w:t>
      </w:r>
      <w:r>
        <w:rPr>
          <w:rFonts w:ascii="Times New Roman" w:hAnsi="Times New Roman"/>
          <w:color w:val="000000"/>
          <w:sz w:val="28"/>
          <w:lang w:val="ru-RU"/>
        </w:rPr>
        <w:t>ой медицинской помощи.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Межличн</w:t>
      </w:r>
      <w:r>
        <w:rPr>
          <w:rFonts w:ascii="Times New Roman" w:hAnsi="Times New Roman"/>
          <w:color w:val="000000"/>
          <w:sz w:val="28"/>
          <w:lang w:val="ru-RU"/>
        </w:rPr>
        <w:t>остное общение, общение в группе, межгрупповое общение (взаимодействие). Особенности общения в группе. Психологические характеристики группы и особенности взаимодействия в группе.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закономерности в группе.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«конфликт». Стадии развития конфликта. Конфликты в межличностном общении; конфликты в малой группе.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поведение. Конструктивное поведение в конфликте. Роль регуляции эмоций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</w:t>
      </w:r>
      <w:r>
        <w:rPr>
          <w:rFonts w:ascii="Times New Roman" w:hAnsi="Times New Roman"/>
          <w:color w:val="000000"/>
          <w:sz w:val="28"/>
          <w:lang w:val="ru-RU"/>
        </w:rPr>
        <w:t xml:space="preserve"> Ведение переговоров при разрешении конфликта.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по общению как основа коммуникации.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общении. Цели, технологии и способы противодействия.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Психологическое влияние в больших группах. Способы воздейств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на человека в большой группе (заражение; внушение; подражание).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«Цифровая за</w:t>
      </w:r>
      <w:r>
        <w:rPr>
          <w:rFonts w:ascii="Times New Roman" w:hAnsi="Times New Roman"/>
          <w:color w:val="000000"/>
          <w:sz w:val="28"/>
          <w:lang w:val="ru-RU"/>
        </w:rPr>
        <w:t>висимость», её признаки и последствия.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</w:t>
      </w:r>
      <w:r>
        <w:rPr>
          <w:rFonts w:ascii="Times New Roman" w:hAnsi="Times New Roman"/>
          <w:color w:val="000000"/>
          <w:sz w:val="28"/>
          <w:lang w:val="ru-RU"/>
        </w:rPr>
        <w:t>беспечения, его цели, принципы работы. Правила защиты от вредоносного программного обеспечения.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Поведенческие р</w:t>
      </w:r>
      <w:r>
        <w:rPr>
          <w:rFonts w:ascii="Times New Roman" w:hAnsi="Times New Roman"/>
          <w:color w:val="000000"/>
          <w:sz w:val="28"/>
          <w:lang w:val="ru-RU"/>
        </w:rPr>
        <w:t>иски в цифровой среде и их причины.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отношений. Неосмотрительное поведение и коммуникация в Сети как угроза для будущей жизни и карьеры.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деструкт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ивный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 сообщества. Вербовка,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коммуникации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цифровой среде.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цели и виды,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распространение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</w:t>
      </w:r>
      <w:r>
        <w:rPr>
          <w:rFonts w:ascii="Times New Roman" w:hAnsi="Times New Roman"/>
          <w:b/>
          <w:color w:val="000000"/>
          <w:sz w:val="28"/>
          <w:lang w:val="ru-RU"/>
        </w:rPr>
        <w:t>му»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</w:t>
      </w:r>
      <w:r>
        <w:rPr>
          <w:rFonts w:ascii="Times New Roman" w:hAnsi="Times New Roman"/>
          <w:color w:val="000000"/>
          <w:sz w:val="28"/>
          <w:lang w:val="ru-RU"/>
        </w:rPr>
        <w:t>. Правила поведения и порядок действий при угрозе или совершении террористического акта, проведении контртеррористической операции.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</w:t>
      </w:r>
      <w:r>
        <w:rPr>
          <w:rFonts w:ascii="Times New Roman" w:hAnsi="Times New Roman"/>
          <w:b/>
          <w:color w:val="000000"/>
          <w:sz w:val="28"/>
          <w:lang w:val="ru-RU"/>
        </w:rPr>
        <w:t>и, общества и государства в обеспечении безопасности жизни и здоровья населения»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</w:t>
      </w:r>
      <w:r>
        <w:rPr>
          <w:rFonts w:ascii="Times New Roman" w:hAnsi="Times New Roman"/>
          <w:color w:val="000000"/>
          <w:sz w:val="28"/>
          <w:lang w:val="ru-RU"/>
        </w:rPr>
        <w:t xml:space="preserve">ооружённых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</w:t>
      </w:r>
      <w:r>
        <w:rPr>
          <w:rFonts w:ascii="Times New Roman" w:hAnsi="Times New Roman"/>
          <w:color w:val="000000"/>
          <w:sz w:val="28"/>
          <w:lang w:val="ru-RU"/>
        </w:rPr>
        <w:t xml:space="preserve">службе в армии.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</w:t>
      </w:r>
      <w:r>
        <w:rPr>
          <w:rFonts w:ascii="Times New Roman" w:hAnsi="Times New Roman"/>
          <w:color w:val="000000"/>
          <w:sz w:val="28"/>
          <w:lang w:val="ru-RU"/>
        </w:rPr>
        <w:t xml:space="preserve">ЧС).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безопасности.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8F5AF4" w:rsidRDefault="00672555">
      <w:pPr>
        <w:spacing w:after="0" w:line="264" w:lineRule="auto"/>
        <w:ind w:firstLine="600"/>
        <w:jc w:val="both"/>
        <w:rPr>
          <w:lang w:val="ru-RU"/>
        </w:rPr>
        <w:sectPr w:rsidR="008F5A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8F5AF4" w:rsidRDefault="00672555">
      <w:pPr>
        <w:spacing w:after="0"/>
        <w:ind w:left="120"/>
        <w:rPr>
          <w:lang w:val="ru-RU"/>
        </w:rPr>
      </w:pPr>
      <w:bookmarkStart w:id="3" w:name="block-2670920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ЕМЫЕ РЕЗУЛЬТАТЫ ОСВОЕНИЯ УЧЕБНОГО ПРЕДМЕТА «ОСНОВЫ БЕЗОПАСНОСТИ ЖИЗНЕДЕЯТЕЛЬНОСТИ» </w:t>
      </w: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школе.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</w:t>
      </w:r>
      <w:r>
        <w:rPr>
          <w:rFonts w:ascii="Times New Roman" w:hAnsi="Times New Roman"/>
          <w:color w:val="000000"/>
          <w:sz w:val="28"/>
          <w:lang w:val="ru-RU"/>
        </w:rPr>
        <w:t>турными и духовно-нравственными ценностями, принятыми в российском обществе правилами и нормами поведения.</w:t>
      </w:r>
    </w:p>
    <w:p w:rsidR="008F5AF4" w:rsidRDefault="00672555">
      <w:pPr>
        <w:spacing w:after="0"/>
        <w:ind w:firstLine="600"/>
        <w:rPr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тижения, в готовности к осмысленному применению принципов и правил безопасного поведения в повседневной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к традициям многонационального народа Российской Федерации и к жизни в целом.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</w:t>
      </w:r>
      <w:r>
        <w:rPr>
          <w:rFonts w:ascii="Times New Roman" w:hAnsi="Times New Roman"/>
          <w:color w:val="000000"/>
          <w:sz w:val="28"/>
          <w:lang w:val="ru-RU"/>
        </w:rPr>
        <w:t>м, религиозным, расовым, национальным признакам;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F5AF4" w:rsidRDefault="00672555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деятельности государственных социальных организаций и институтов </w:t>
      </w:r>
      <w:r>
        <w:rPr>
          <w:rFonts w:ascii="Times New Roman" w:hAnsi="Times New Roman"/>
          <w:color w:val="000000"/>
          <w:sz w:val="28"/>
          <w:lang w:val="ru-RU"/>
        </w:rPr>
        <w:t>гражданского общества в области обеспечения комплексной безопасности личности, общества и государства.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</w:t>
      </w:r>
      <w:r>
        <w:rPr>
          <w:rFonts w:ascii="Times New Roman" w:hAnsi="Times New Roman"/>
          <w:color w:val="000000"/>
          <w:sz w:val="28"/>
          <w:lang w:val="ru-RU"/>
        </w:rPr>
        <w:t>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F5AF4" w:rsidRDefault="00672555">
      <w:pPr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и военным символам, историческому и природному наследию, </w:t>
      </w:r>
      <w:r>
        <w:rPr>
          <w:rFonts w:ascii="Times New Roman" w:hAnsi="Times New Roman"/>
          <w:color w:val="000000"/>
          <w:sz w:val="28"/>
          <w:lang w:val="ru-RU"/>
        </w:rPr>
        <w:t>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F5AF4" w:rsidRDefault="00672555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</w:t>
      </w:r>
      <w:r>
        <w:rPr>
          <w:rFonts w:ascii="Times New Roman" w:hAnsi="Times New Roman"/>
          <w:color w:val="000000"/>
          <w:sz w:val="28"/>
          <w:lang w:val="ru-RU"/>
        </w:rPr>
        <w:t xml:space="preserve"> защите Отечества, ответственность за его судьбу.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F5AF4" w:rsidRDefault="00672555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</w:t>
      </w:r>
      <w:r>
        <w:rPr>
          <w:rFonts w:ascii="Times New Roman" w:hAnsi="Times New Roman"/>
          <w:color w:val="000000"/>
          <w:sz w:val="28"/>
          <w:lang w:val="ru-RU"/>
        </w:rPr>
        <w:t>безопасности, безопасности других людей, общества и государства;</w:t>
      </w:r>
    </w:p>
    <w:p w:rsidR="008F5AF4" w:rsidRDefault="00672555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</w:t>
      </w:r>
      <w:r>
        <w:rPr>
          <w:rFonts w:ascii="Times New Roman" w:hAnsi="Times New Roman"/>
          <w:color w:val="000000"/>
          <w:sz w:val="28"/>
          <w:lang w:val="ru-RU"/>
        </w:rPr>
        <w:t>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F5AF4" w:rsidRDefault="00672555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</w:t>
      </w:r>
      <w:r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безопасности жизнедеятельности;</w:t>
      </w:r>
    </w:p>
    <w:p w:rsidR="008F5AF4" w:rsidRDefault="00672555">
      <w:pPr>
        <w:numPr>
          <w:ilvl w:val="0"/>
          <w:numId w:val="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</w:t>
      </w:r>
      <w:r>
        <w:rPr>
          <w:rFonts w:ascii="Times New Roman" w:hAnsi="Times New Roman"/>
          <w:b/>
          <w:i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F5AF4" w:rsidRDefault="00672555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F5AF4" w:rsidRDefault="00672555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регулярном ведении здорового образа </w:t>
      </w:r>
      <w:r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8F5AF4" w:rsidRDefault="00672555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</w:t>
      </w:r>
      <w:r>
        <w:rPr>
          <w:rFonts w:ascii="Times New Roman" w:hAnsi="Times New Roman"/>
          <w:color w:val="000000"/>
          <w:sz w:val="28"/>
          <w:lang w:val="ru-RU"/>
        </w:rPr>
        <w:t>арства, обеспечения национальной безопасности;</w:t>
      </w:r>
    </w:p>
    <w:p w:rsidR="008F5AF4" w:rsidRDefault="00672555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F5AF4" w:rsidRDefault="00672555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</w:t>
      </w:r>
      <w:r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8F5AF4" w:rsidRDefault="00672555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</w:t>
      </w:r>
      <w:r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проблем, их роли в обеспечении безопасности личности, общества и государства;</w:t>
      </w:r>
    </w:p>
    <w:p w:rsidR="008F5AF4" w:rsidRDefault="00672555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F5AF4" w:rsidRDefault="00672555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</w:t>
      </w:r>
      <w:r>
        <w:rPr>
          <w:rFonts w:ascii="Times New Roman" w:hAnsi="Times New Roman"/>
          <w:color w:val="000000"/>
          <w:sz w:val="28"/>
          <w:lang w:val="ru-RU"/>
        </w:rPr>
        <w:t>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F5AF4" w:rsidRDefault="00672555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</w:t>
      </w:r>
      <w:r>
        <w:rPr>
          <w:rFonts w:ascii="Times New Roman" w:hAnsi="Times New Roman"/>
          <w:b/>
          <w:i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</w:t>
      </w:r>
      <w:r>
        <w:rPr>
          <w:rFonts w:ascii="Times New Roman" w:hAnsi="Times New Roman"/>
          <w:color w:val="000000"/>
          <w:sz w:val="28"/>
          <w:lang w:val="ru-RU"/>
        </w:rPr>
        <w:t>туры безопасности жизнедеятельности;</w:t>
      </w:r>
    </w:p>
    <w:p w:rsidR="008F5AF4" w:rsidRDefault="00672555">
      <w:pPr>
        <w:numPr>
          <w:ilvl w:val="0"/>
          <w:numId w:val="8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8F5AF4" w:rsidRDefault="00672555">
      <w:pPr>
        <w:numPr>
          <w:ilvl w:val="0"/>
          <w:numId w:val="8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</w:t>
      </w:r>
      <w:r>
        <w:rPr>
          <w:rFonts w:ascii="Times New Roman" w:hAnsi="Times New Roman"/>
          <w:color w:val="000000"/>
          <w:sz w:val="28"/>
          <w:lang w:val="ru-RU"/>
        </w:rPr>
        <w:t>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</w:t>
      </w:r>
      <w:r>
        <w:rPr>
          <w:rFonts w:ascii="Times New Roman" w:hAnsi="Times New Roman"/>
          <w:color w:val="000000"/>
          <w:sz w:val="28"/>
          <w:lang w:val="ru-RU"/>
        </w:rPr>
        <w:t>Ж, должны отражать овладение универсальными учебными действиями.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</w:t>
      </w:r>
      <w:r>
        <w:rPr>
          <w:rFonts w:ascii="Times New Roman" w:hAnsi="Times New Roman"/>
          <w:color w:val="000000"/>
          <w:sz w:val="28"/>
          <w:lang w:val="ru-RU"/>
        </w:rPr>
        <w:t>ывать их приоритет и всесторонне анализировать, разрабатывать алгоритмы их возможного решения в различных ситуациях;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</w:t>
      </w:r>
      <w:r>
        <w:rPr>
          <w:rFonts w:ascii="Times New Roman" w:hAnsi="Times New Roman"/>
          <w:color w:val="000000"/>
          <w:sz w:val="28"/>
          <w:lang w:val="ru-RU"/>
        </w:rPr>
        <w:t>тельности, выявлять их закономерности и противоречия;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</w:t>
      </w:r>
      <w:r>
        <w:rPr>
          <w:rFonts w:ascii="Times New Roman" w:hAnsi="Times New Roman"/>
          <w:color w:val="000000"/>
          <w:sz w:val="28"/>
          <w:lang w:val="ru-RU"/>
        </w:rPr>
        <w:t>ть приобретённые знания в повседневную жизнь;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F5AF4" w:rsidRDefault="00672555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</w:t>
      </w:r>
      <w:r>
        <w:rPr>
          <w:rFonts w:ascii="Times New Roman" w:hAnsi="Times New Roman"/>
          <w:b/>
          <w:i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</w:t>
      </w:r>
      <w:r>
        <w:rPr>
          <w:rFonts w:ascii="Times New Roman" w:hAnsi="Times New Roman"/>
          <w:color w:val="000000"/>
          <w:sz w:val="28"/>
          <w:lang w:val="ru-RU"/>
        </w:rPr>
        <w:t>аботке и защите проектных работ;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несоответствие между реальным (заданным) и наиболее благоприятным состоянием объекта (явления) в повседневной жизни;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</w:t>
      </w:r>
      <w:r>
        <w:rPr>
          <w:rFonts w:ascii="Times New Roman" w:hAnsi="Times New Roman"/>
          <w:color w:val="000000"/>
          <w:sz w:val="28"/>
          <w:lang w:val="ru-RU"/>
        </w:rPr>
        <w:t>рактеризовать приобретённые знания и навыки, оценивать возможность их реализации в реальных ситуациях;</w:t>
      </w:r>
    </w:p>
    <w:p w:rsidR="008F5AF4" w:rsidRDefault="00672555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</w:t>
      </w:r>
      <w:r>
        <w:rPr>
          <w:rFonts w:ascii="Times New Roman" w:hAnsi="Times New Roman"/>
          <w:color w:val="000000"/>
          <w:sz w:val="28"/>
          <w:lang w:val="ru-RU"/>
        </w:rPr>
        <w:t>ки в повседневную жизнь.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F5AF4" w:rsidRDefault="00672555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информационные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F5AF4" w:rsidRDefault="00672555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F5AF4" w:rsidRDefault="00672555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 </w:t>
      </w:r>
      <w:r>
        <w:rPr>
          <w:rFonts w:ascii="Times New Roman" w:hAnsi="Times New Roman"/>
          <w:color w:val="000000"/>
          <w:sz w:val="28"/>
          <w:lang w:val="ru-RU"/>
        </w:rPr>
        <w:t>предотвращению рисков, профилактике угроз и защите от опасностей цифровой среды;</w:t>
      </w:r>
    </w:p>
    <w:p w:rsidR="008F5AF4" w:rsidRDefault="00672555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</w:t>
      </w:r>
      <w:r>
        <w:rPr>
          <w:rFonts w:ascii="Times New Roman" w:hAnsi="Times New Roman"/>
          <w:b/>
          <w:color w:val="000000"/>
          <w:sz w:val="28"/>
          <w:lang w:val="ru-RU"/>
        </w:rPr>
        <w:t>ными коммуникативными действиями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8F5AF4" w:rsidRDefault="00672555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F5AF4" w:rsidRDefault="00672555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</w:t>
      </w:r>
      <w:r>
        <w:rPr>
          <w:rFonts w:ascii="Times New Roman" w:hAnsi="Times New Roman"/>
          <w:color w:val="000000"/>
          <w:sz w:val="28"/>
          <w:lang w:val="ru-RU"/>
        </w:rPr>
        <w:t>ых знаков; определять признаки деструктивного общения;</w:t>
      </w:r>
    </w:p>
    <w:p w:rsidR="008F5AF4" w:rsidRDefault="00672555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F5AF4" w:rsidRDefault="00672555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</w:t>
      </w:r>
      <w:r>
        <w:rPr>
          <w:rFonts w:ascii="Times New Roman" w:hAnsi="Times New Roman"/>
          <w:color w:val="000000"/>
          <w:sz w:val="28"/>
          <w:lang w:val="ru-RU"/>
        </w:rPr>
        <w:t>зыковых средств.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5AF4" w:rsidRDefault="00672555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F5AF4" w:rsidRDefault="00672555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</w:t>
      </w:r>
      <w:r>
        <w:rPr>
          <w:rFonts w:ascii="Times New Roman" w:hAnsi="Times New Roman"/>
          <w:color w:val="000000"/>
          <w:sz w:val="28"/>
          <w:lang w:val="ru-RU"/>
        </w:rPr>
        <w:t>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F5AF4" w:rsidRDefault="00672555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</w:t>
      </w:r>
      <w:r>
        <w:rPr>
          <w:rFonts w:ascii="Times New Roman" w:hAnsi="Times New Roman"/>
          <w:color w:val="000000"/>
          <w:sz w:val="28"/>
          <w:lang w:val="ru-RU"/>
        </w:rPr>
        <w:t>естно разработанным критериям;</w:t>
      </w:r>
    </w:p>
    <w:p w:rsidR="008F5AF4" w:rsidRDefault="00672555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</w:t>
      </w:r>
      <w:r>
        <w:rPr>
          <w:rFonts w:ascii="Times New Roman" w:hAnsi="Times New Roman"/>
          <w:b/>
          <w:color w:val="000000"/>
          <w:sz w:val="28"/>
          <w:lang w:val="ru-RU"/>
        </w:rPr>
        <w:t>улятивными действиями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8F5AF4" w:rsidRDefault="00672555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F5AF4" w:rsidRDefault="00672555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вопросы, выбирать оптимальный способ и составлять план их решения в конкретных </w:t>
      </w:r>
      <w:r>
        <w:rPr>
          <w:rFonts w:ascii="Times New Roman" w:hAnsi="Times New Roman"/>
          <w:color w:val="000000"/>
          <w:sz w:val="28"/>
          <w:lang w:val="ru-RU"/>
        </w:rPr>
        <w:t>условиях;</w:t>
      </w:r>
    </w:p>
    <w:p w:rsidR="008F5AF4" w:rsidRDefault="00672555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F5AF4" w:rsidRDefault="00672555">
      <w:pPr>
        <w:numPr>
          <w:ilvl w:val="0"/>
          <w:numId w:val="14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5AF4" w:rsidRDefault="00672555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</w:t>
      </w:r>
      <w:r>
        <w:rPr>
          <w:rFonts w:ascii="Times New Roman" w:hAnsi="Times New Roman"/>
          <w:color w:val="000000"/>
          <w:sz w:val="28"/>
          <w:lang w:val="ru-RU"/>
        </w:rPr>
        <w:t>учно-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1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</w:t>
      </w:r>
      <w:r>
        <w:rPr>
          <w:rFonts w:ascii="Times New Roman" w:hAnsi="Times New Roman"/>
          <w:color w:val="000000"/>
          <w:sz w:val="28"/>
          <w:lang w:val="ru-RU"/>
        </w:rPr>
        <w:t>контролировать соответствие результатов целям;</w:t>
      </w:r>
    </w:p>
    <w:p w:rsidR="008F5AF4" w:rsidRDefault="00672555">
      <w:pPr>
        <w:numPr>
          <w:ilvl w:val="0"/>
          <w:numId w:val="1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8F5AF4" w:rsidRDefault="00672555">
      <w:pPr>
        <w:spacing w:after="0"/>
        <w:ind w:firstLine="600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5AF4" w:rsidRDefault="00672555">
      <w:pPr>
        <w:numPr>
          <w:ilvl w:val="0"/>
          <w:numId w:val="1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</w:t>
      </w:r>
      <w:r>
        <w:rPr>
          <w:rFonts w:ascii="Times New Roman" w:hAnsi="Times New Roman"/>
          <w:color w:val="000000"/>
          <w:sz w:val="28"/>
          <w:lang w:val="ru-RU"/>
        </w:rPr>
        <w:t>сего вокруг;</w:t>
      </w:r>
    </w:p>
    <w:p w:rsidR="008F5AF4" w:rsidRDefault="00672555">
      <w:pPr>
        <w:numPr>
          <w:ilvl w:val="0"/>
          <w:numId w:val="1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/>
        <w:ind w:firstLine="60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</w:t>
      </w:r>
      <w:r>
        <w:rPr>
          <w:rFonts w:ascii="Times New Roman" w:hAnsi="Times New Roman"/>
          <w:color w:val="000000"/>
          <w:sz w:val="28"/>
          <w:lang w:val="ru-RU"/>
        </w:rPr>
        <w:t>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</w:t>
      </w:r>
      <w:r>
        <w:rPr>
          <w:rFonts w:ascii="Times New Roman" w:hAnsi="Times New Roman"/>
          <w:color w:val="000000"/>
          <w:sz w:val="28"/>
          <w:lang w:val="ru-RU"/>
        </w:rPr>
        <w:t>ия модели индивидуального и группового безопасного поведения в повседневной жизни.</w:t>
      </w:r>
    </w:p>
    <w:p w:rsidR="008F5AF4" w:rsidRDefault="0067255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</w:t>
      </w:r>
      <w:r>
        <w:rPr>
          <w:rFonts w:ascii="Times New Roman" w:hAnsi="Times New Roman"/>
          <w:color w:val="000000"/>
          <w:sz w:val="28"/>
          <w:lang w:val="ru-RU"/>
        </w:rPr>
        <w:t>общества, государства; знание правил безопасного поведения и способов их применения в собственном поведении;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</w:t>
      </w:r>
      <w:r>
        <w:rPr>
          <w:rFonts w:ascii="Times New Roman" w:hAnsi="Times New Roman"/>
          <w:color w:val="000000"/>
          <w:sz w:val="28"/>
          <w:lang w:val="ru-RU"/>
        </w:rPr>
        <w:t>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</w:t>
      </w:r>
      <w:r>
        <w:rPr>
          <w:rFonts w:ascii="Times New Roman" w:hAnsi="Times New Roman"/>
          <w:color w:val="000000"/>
          <w:sz w:val="28"/>
          <w:lang w:val="ru-RU"/>
        </w:rPr>
        <w:t xml:space="preserve">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способах без</w:t>
      </w:r>
      <w:r>
        <w:rPr>
          <w:rFonts w:ascii="Times New Roman" w:hAnsi="Times New Roman"/>
          <w:color w:val="000000"/>
          <w:sz w:val="28"/>
          <w:lang w:val="ru-RU"/>
        </w:rPr>
        <w:t xml:space="preserve">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</w:t>
      </w:r>
      <w:r>
        <w:rPr>
          <w:rFonts w:ascii="Times New Roman" w:hAnsi="Times New Roman"/>
          <w:color w:val="000000"/>
          <w:sz w:val="28"/>
          <w:lang w:val="ru-RU"/>
        </w:rPr>
        <w:t>природопользования;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lang w:val="ru-RU"/>
        </w:rPr>
        <w:t>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</w:t>
      </w:r>
      <w:r>
        <w:rPr>
          <w:rFonts w:ascii="Times New Roman" w:hAnsi="Times New Roman"/>
          <w:color w:val="000000"/>
          <w:sz w:val="28"/>
          <w:lang w:val="ru-RU"/>
        </w:rPr>
        <w:t>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</w:t>
      </w:r>
      <w:r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</w:t>
      </w:r>
      <w:r>
        <w:rPr>
          <w:rFonts w:ascii="Times New Roman" w:hAnsi="Times New Roman"/>
          <w:color w:val="000000"/>
          <w:sz w:val="28"/>
          <w:lang w:val="ru-RU"/>
        </w:rPr>
        <w:t>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</w:t>
      </w:r>
      <w:r>
        <w:rPr>
          <w:rFonts w:ascii="Times New Roman" w:hAnsi="Times New Roman"/>
          <w:color w:val="000000"/>
          <w:sz w:val="28"/>
          <w:lang w:val="ru-RU"/>
        </w:rPr>
        <w:t>ении контртеррористической операции;</w:t>
      </w:r>
      <w:proofErr w:type="gramEnd"/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</w:t>
      </w:r>
      <w:r>
        <w:rPr>
          <w:rFonts w:ascii="Times New Roman" w:hAnsi="Times New Roman"/>
          <w:color w:val="000000"/>
          <w:sz w:val="28"/>
          <w:lang w:val="ru-RU"/>
        </w:rPr>
        <w:t>области гражданской обороны; знание действия при сигналах гражданской обороны;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предупреждения и ликвидации последствий чрезвычайных ситуаций, прав и обязанностей гражданина в этой области;</w:t>
      </w:r>
    </w:p>
    <w:p w:rsidR="008F5AF4" w:rsidRDefault="00672555">
      <w:pPr>
        <w:numPr>
          <w:ilvl w:val="0"/>
          <w:numId w:val="17"/>
        </w:numPr>
        <w:spacing w:after="0"/>
        <w:rPr>
          <w:lang w:val="ru-RU"/>
        </w:rPr>
        <w:sectPr w:rsidR="008F5A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них угроз;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8F5AF4" w:rsidRDefault="00672555">
      <w:pPr>
        <w:spacing w:after="0"/>
        <w:ind w:left="120"/>
        <w:rPr>
          <w:lang w:val="ru-RU"/>
        </w:rPr>
      </w:pPr>
      <w:bookmarkStart w:id="4" w:name="block-2670920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3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2"/>
        <w:gridCol w:w="1909"/>
        <w:gridCol w:w="2959"/>
      </w:tblGrid>
      <w:tr w:rsidR="008F5AF4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</w:tbl>
    <w:p w:rsidR="008F5AF4" w:rsidRDefault="008F5AF4">
      <w:p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99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9"/>
        <w:gridCol w:w="1842"/>
        <w:gridCol w:w="1909"/>
        <w:gridCol w:w="2959"/>
      </w:tblGrid>
      <w:tr w:rsidR="008F5AF4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  <w:tr w:rsidR="008F5AF4" w:rsidRPr="00672555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 w:rsidRPr="00672555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72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/23/</w:t>
              </w:r>
            </w:hyperlink>
          </w:p>
        </w:tc>
      </w:tr>
      <w:tr w:rsidR="008F5AF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</w:tbl>
    <w:p w:rsidR="008F5AF4" w:rsidRDefault="008F5AF4">
      <w:p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8F5AF4">
      <w:pPr>
        <w:rPr>
          <w:lang w:val="ru-RU"/>
        </w:r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672555">
      <w:pPr>
        <w:spacing w:after="0"/>
        <w:ind w:left="120"/>
        <w:rPr>
          <w:lang w:val="ru-RU"/>
        </w:rPr>
      </w:pPr>
      <w:bookmarkStart w:id="5" w:name="block-267092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03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80"/>
        <w:gridCol w:w="6479"/>
        <w:gridCol w:w="3213"/>
        <w:gridCol w:w="2267"/>
      </w:tblGrid>
      <w:tr w:rsidR="008F5AF4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6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быту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движения. Опасности и риски участников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дорожного движения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(метро,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 чрезвычайной ситуации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 опасности и правила безопасного поведения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угрозе или совершении террористического акта в общественных местах 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объектах с массовым пребыванием людей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йные ситуации метеорологического характера: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бури, ливни, град, мороз, жара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</w:tbl>
    <w:p w:rsidR="008F5AF4" w:rsidRDefault="008F5AF4">
      <w:p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6725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03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80"/>
        <w:gridCol w:w="6479"/>
        <w:gridCol w:w="3213"/>
        <w:gridCol w:w="2267"/>
      </w:tblGrid>
      <w:tr w:rsidR="008F5AF4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6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Общение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Деструктивное психологическое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 больших группах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обеспечение, виды, цели и принципы работы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защиты от вредоносного программного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контент в цифровой среде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Источники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проверка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вовлечения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экстремистскую и террористическую деятельность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 и организаций в области противодействия экстремизму и терроризму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система предупреждения и ликвидации чрезвычайных ситуаций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5AF4">
        <w:trPr>
          <w:trHeight w:val="144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67255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AF4" w:rsidRDefault="008F5AF4">
            <w:pPr>
              <w:widowControl w:val="0"/>
              <w:rPr>
                <w:lang w:val="ru-RU"/>
              </w:rPr>
            </w:pPr>
          </w:p>
        </w:tc>
      </w:tr>
    </w:tbl>
    <w:p w:rsidR="008F5AF4" w:rsidRDefault="008F5AF4">
      <w:p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8F5AF4">
      <w:pPr>
        <w:rPr>
          <w:lang w:val="ru-RU"/>
        </w:rPr>
        <w:sectPr w:rsidR="008F5AF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F5AF4" w:rsidRDefault="00672555">
      <w:pPr>
        <w:spacing w:after="0"/>
        <w:ind w:left="120"/>
        <w:rPr>
          <w:lang w:val="ru-RU"/>
        </w:rPr>
      </w:pPr>
      <w:bookmarkStart w:id="6" w:name="block-267092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5AF4" w:rsidRDefault="006725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5AF4" w:rsidRDefault="00672555">
      <w:pPr>
        <w:spacing w:after="0" w:line="480" w:lineRule="auto"/>
        <w:ind w:left="120"/>
        <w:rPr>
          <w:lang w:val="ru-RU"/>
        </w:rPr>
      </w:pPr>
      <w:bookmarkStart w:id="7" w:name="75877f41-0110-4777-9c0e-89a16ef21905"/>
      <w:r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10-11 классы/ Ким </w:t>
      </w:r>
      <w:r>
        <w:rPr>
          <w:rFonts w:ascii="Times New Roman" w:hAnsi="Times New Roman"/>
          <w:color w:val="000000"/>
          <w:sz w:val="28"/>
          <w:lang w:val="ru-RU"/>
        </w:rPr>
        <w:t>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</w:p>
    <w:p w:rsidR="008F5AF4" w:rsidRDefault="008F5AF4">
      <w:pPr>
        <w:spacing w:after="0" w:line="480" w:lineRule="auto"/>
        <w:ind w:left="120"/>
        <w:rPr>
          <w:lang w:val="ru-RU"/>
        </w:rPr>
      </w:pP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5AF4" w:rsidRDefault="008F5AF4">
      <w:pPr>
        <w:spacing w:after="0" w:line="480" w:lineRule="auto"/>
        <w:ind w:left="120"/>
        <w:rPr>
          <w:lang w:val="ru-RU"/>
        </w:rPr>
      </w:pPr>
    </w:p>
    <w:p w:rsidR="008F5AF4" w:rsidRDefault="008F5AF4">
      <w:pPr>
        <w:spacing w:after="0"/>
        <w:ind w:left="120"/>
        <w:rPr>
          <w:lang w:val="ru-RU"/>
        </w:rPr>
      </w:pPr>
    </w:p>
    <w:p w:rsidR="008F5AF4" w:rsidRDefault="006725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5AF4" w:rsidRDefault="008F5AF4">
      <w:pPr>
        <w:spacing w:after="0" w:line="480" w:lineRule="auto"/>
        <w:ind w:left="120"/>
        <w:rPr>
          <w:lang w:val="ru-RU"/>
        </w:rPr>
        <w:sectPr w:rsidR="008F5AF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8" w:name="block-26709207"/>
      <w:bookmarkEnd w:id="8"/>
    </w:p>
    <w:p w:rsidR="008F5AF4" w:rsidRDefault="008F5AF4">
      <w:pPr>
        <w:rPr>
          <w:lang w:val="ru-RU"/>
        </w:rPr>
      </w:pPr>
    </w:p>
    <w:sectPr w:rsidR="008F5AF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67B"/>
    <w:multiLevelType w:val="multilevel"/>
    <w:tmpl w:val="CB18E16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4D682F"/>
    <w:multiLevelType w:val="multilevel"/>
    <w:tmpl w:val="4AFE4B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81257D"/>
    <w:multiLevelType w:val="multilevel"/>
    <w:tmpl w:val="AF34EA3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0011B6"/>
    <w:multiLevelType w:val="multilevel"/>
    <w:tmpl w:val="5EC2943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FB4F03"/>
    <w:multiLevelType w:val="multilevel"/>
    <w:tmpl w:val="F46A184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F463D3"/>
    <w:multiLevelType w:val="multilevel"/>
    <w:tmpl w:val="DF3ECE1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45B5142"/>
    <w:multiLevelType w:val="multilevel"/>
    <w:tmpl w:val="11B6B6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2511C8"/>
    <w:multiLevelType w:val="multilevel"/>
    <w:tmpl w:val="C7104C7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D8C567A"/>
    <w:multiLevelType w:val="multilevel"/>
    <w:tmpl w:val="83745D7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5AA4A88"/>
    <w:multiLevelType w:val="multilevel"/>
    <w:tmpl w:val="212260A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5CF4764"/>
    <w:multiLevelType w:val="multilevel"/>
    <w:tmpl w:val="03D08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5D53F1D"/>
    <w:multiLevelType w:val="multilevel"/>
    <w:tmpl w:val="DC8A3FE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7D73720"/>
    <w:multiLevelType w:val="multilevel"/>
    <w:tmpl w:val="21841C3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9B57377"/>
    <w:multiLevelType w:val="multilevel"/>
    <w:tmpl w:val="CA5CB89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5C07D3A"/>
    <w:multiLevelType w:val="multilevel"/>
    <w:tmpl w:val="FCFAB53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41A58F1"/>
    <w:multiLevelType w:val="multilevel"/>
    <w:tmpl w:val="C1126EA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56753FC"/>
    <w:multiLevelType w:val="multilevel"/>
    <w:tmpl w:val="8668BA4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6DE7117"/>
    <w:multiLevelType w:val="multilevel"/>
    <w:tmpl w:val="BD26023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16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5AF4"/>
    <w:rsid w:val="00672555"/>
    <w:rsid w:val="008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83381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B83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3/" TargetMode="External"/><Relationship Id="rId13" Type="http://schemas.openxmlformats.org/officeDocument/2006/relationships/hyperlink" Target="https://resh.edu.ru/subject/2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23/" TargetMode="External"/><Relationship Id="rId12" Type="http://schemas.openxmlformats.org/officeDocument/2006/relationships/hyperlink" Target="https://resh.edu.ru/subject/23/" TargetMode="External"/><Relationship Id="rId17" Type="http://schemas.openxmlformats.org/officeDocument/2006/relationships/hyperlink" Target="https://resh.edu.ru/subject/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3/" TargetMode="External"/><Relationship Id="rId10" Type="http://schemas.openxmlformats.org/officeDocument/2006/relationships/hyperlink" Target="https://resh.edu.ru/subject/2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3/" TargetMode="External"/><Relationship Id="rId14" Type="http://schemas.openxmlformats.org/officeDocument/2006/relationships/hyperlink" Target="https://resh.edu.ru/subject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6862</Words>
  <Characters>39118</Characters>
  <Application>Microsoft Office Word</Application>
  <DocSecurity>0</DocSecurity>
  <Lines>325</Lines>
  <Paragraphs>91</Paragraphs>
  <ScaleCrop>false</ScaleCrop>
  <Company>Reanimator Extreme Edition</Company>
  <LinksUpToDate>false</LinksUpToDate>
  <CharactersWithSpaces>45889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3</cp:revision>
  <dcterms:created xsi:type="dcterms:W3CDTF">2023-10-01T18:46:00Z</dcterms:created>
  <dcterms:modified xsi:type="dcterms:W3CDTF">2023-10-05T09:16:00Z</dcterms:modified>
  <dc:language>ru-RU</dc:language>
</cp:coreProperties>
</file>